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1619A71E" w:rsidR="00555B02" w:rsidRDefault="00B65D2C" w:rsidP="00B65D2C">
      <w:pPr>
        <w:spacing w:after="0" w:line="240" w:lineRule="auto"/>
        <w:jc w:val="center"/>
        <w:rPr>
          <w:rFonts w:eastAsiaTheme="minorEastAsia"/>
          <w:b/>
          <w:bCs/>
        </w:rPr>
      </w:pPr>
      <w:r w:rsidRPr="00B65D2C">
        <w:rPr>
          <w:rFonts w:eastAsiaTheme="minorEastAsia"/>
          <w:b/>
          <w:bCs/>
        </w:rPr>
        <w:t>STATYBINĖS MEDŽIAGOS (ŽVYRAS, SKALDA IR SMĖLIS/BETONAS, BETONO MIŠINIAI, SMĖLBETONIS</w:t>
      </w:r>
      <w:r w:rsidR="007C4F3B">
        <w:rPr>
          <w:rFonts w:eastAsiaTheme="minorEastAsia"/>
          <w:b/>
          <w:bCs/>
        </w:rPr>
        <w:t>)</w:t>
      </w:r>
      <w:r w:rsidRPr="00B65D2C">
        <w:rPr>
          <w:rFonts w:eastAsiaTheme="minorEastAsia"/>
          <w:b/>
          <w:bCs/>
        </w:rPr>
        <w:t xml:space="preserve"> IR TRANSPORTAVIMO PASLAUGOS</w:t>
      </w:r>
    </w:p>
    <w:p w14:paraId="460E536C" w14:textId="77777777" w:rsidR="00B65D2C" w:rsidRPr="00405E3B" w:rsidRDefault="00B65D2C" w:rsidP="00B65D2C">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E4326D"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E4326D"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E4326D"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588FD8EE" w:rsidR="00734EAF" w:rsidRPr="00F25AF2" w:rsidRDefault="00686D36"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E4326D"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686D36">
        <w:tc>
          <w:tcPr>
            <w:tcW w:w="9644" w:type="dxa"/>
            <w:tcBorders>
              <w:top w:val="single" w:sz="4" w:space="0" w:color="auto"/>
              <w:left w:val="single" w:sz="4" w:space="0" w:color="auto"/>
              <w:bottom w:val="single" w:sz="4" w:space="0" w:color="auto"/>
              <w:right w:val="single" w:sz="4" w:space="0" w:color="auto"/>
            </w:tcBorders>
            <w:shd w:val="clear" w:color="auto" w:fill="00B0F0"/>
            <w:vAlign w:val="center"/>
          </w:tcPr>
          <w:p w14:paraId="1D92CF93" w14:textId="16564E11" w:rsidR="00220A25" w:rsidRPr="006810DB" w:rsidRDefault="00686D36" w:rsidP="00686D36">
            <w:pPr>
              <w:shd w:val="clear" w:color="auto" w:fill="00B0F0"/>
              <w:spacing w:after="0" w:line="240" w:lineRule="auto"/>
              <w:jc w:val="center"/>
              <w:rPr>
                <w:rFonts w:eastAsiaTheme="minorEastAsia"/>
                <w:b/>
                <w:bCs/>
                <w:color w:val="FFFFFF" w:themeColor="background1"/>
              </w:rPr>
            </w:pPr>
            <w:r>
              <w:rPr>
                <w:rFonts w:eastAsiaTheme="minorEastAsia"/>
                <w:b/>
                <w:bCs/>
                <w:color w:val="FFFFFF" w:themeColor="background1"/>
              </w:rPr>
              <w:t>3</w:t>
            </w:r>
            <w:r w:rsidR="00220A25" w:rsidRPr="0037327D">
              <w:rPr>
                <w:rFonts w:eastAsiaTheme="minorEastAsia"/>
                <w:b/>
                <w:bCs/>
                <w:color w:val="FFFFFF" w:themeColor="background1"/>
              </w:rPr>
              <w:t>. SIŪLOMO PIRKIMO OBJEKTO KAINA</w:t>
            </w:r>
          </w:p>
        </w:tc>
      </w:tr>
    </w:tbl>
    <w:tbl>
      <w:tblPr>
        <w:tblStyle w:val="TableGrid1"/>
        <w:tblW w:w="9639" w:type="dxa"/>
        <w:tblInd w:w="-5" w:type="dxa"/>
        <w:tblLook w:val="04A0" w:firstRow="1" w:lastRow="0" w:firstColumn="1" w:lastColumn="0" w:noHBand="0" w:noVBand="1"/>
      </w:tblPr>
      <w:tblGrid>
        <w:gridCol w:w="567"/>
        <w:gridCol w:w="5812"/>
        <w:gridCol w:w="3260"/>
      </w:tblGrid>
      <w:tr w:rsidR="00F25AF2" w:rsidRPr="00F25AF2" w14:paraId="2B0843C0" w14:textId="77777777" w:rsidTr="00C01061">
        <w:trPr>
          <w:trHeight w:val="365"/>
        </w:trPr>
        <w:tc>
          <w:tcPr>
            <w:tcW w:w="9639" w:type="dxa"/>
            <w:gridSpan w:val="3"/>
            <w:shd w:val="clear" w:color="auto" w:fill="00B0F0"/>
            <w:vAlign w:val="center"/>
          </w:tcPr>
          <w:p w14:paraId="551BEAB7" w14:textId="07FD9847" w:rsidR="009336D3" w:rsidRPr="00686D36" w:rsidRDefault="00686D36" w:rsidP="00686D36">
            <w:pPr>
              <w:shd w:val="clear" w:color="auto" w:fill="00B0F0"/>
              <w:jc w:val="center"/>
              <w:rPr>
                <w:rFonts w:eastAsiaTheme="minorEastAsia"/>
                <w:color w:val="FF0000"/>
              </w:rPr>
            </w:pPr>
            <w:r>
              <w:rPr>
                <w:rFonts w:eastAsiaTheme="minorEastAsia"/>
                <w:b/>
                <w:bCs/>
                <w:color w:val="FFFFFF" w:themeColor="background1"/>
                <w:lang w:val="fi-FI"/>
              </w:rPr>
              <w:t>3</w:t>
            </w:r>
            <w:r w:rsidR="2E6106BD" w:rsidRPr="00B65D2C">
              <w:rPr>
                <w:rFonts w:eastAsiaTheme="minorEastAsia"/>
                <w:b/>
                <w:bCs/>
                <w:color w:val="FFFFFF" w:themeColor="background1"/>
                <w:lang w:val="fi-FI"/>
              </w:rPr>
              <w:t>.</w:t>
            </w:r>
            <w:r w:rsidR="6D5F01AB" w:rsidRPr="00B65D2C">
              <w:rPr>
                <w:rFonts w:eastAsiaTheme="minorEastAsia"/>
                <w:b/>
                <w:bCs/>
                <w:color w:val="FFFFFF" w:themeColor="background1"/>
                <w:lang w:val="fi-FI"/>
              </w:rPr>
              <w:t>1</w:t>
            </w:r>
            <w:r w:rsidR="2E6106BD" w:rsidRPr="00B65D2C">
              <w:rPr>
                <w:rFonts w:eastAsiaTheme="minorEastAsia"/>
                <w:b/>
                <w:bCs/>
                <w:color w:val="FFFFFF" w:themeColor="background1"/>
                <w:lang w:val="fi-FI"/>
              </w:rPr>
              <w:t xml:space="preserve"> </w:t>
            </w:r>
            <w:r w:rsidR="28499AED" w:rsidRPr="00B65D2C">
              <w:rPr>
                <w:rFonts w:eastAsiaTheme="minorEastAsia"/>
                <w:b/>
                <w:bCs/>
                <w:color w:val="FFFFFF" w:themeColor="background1"/>
                <w:lang w:val="fi-FI"/>
              </w:rPr>
              <w:t xml:space="preserve">KAINA </w:t>
            </w:r>
          </w:p>
        </w:tc>
      </w:tr>
      <w:tr w:rsidR="00AD3BA5" w:rsidRPr="00F25AF2" w14:paraId="70F909EC" w14:textId="77777777" w:rsidTr="00204ED5">
        <w:trPr>
          <w:trHeight w:val="876"/>
        </w:trPr>
        <w:tc>
          <w:tcPr>
            <w:tcW w:w="567" w:type="dxa"/>
            <w:shd w:val="clear" w:color="auto" w:fill="00B0F0"/>
            <w:vAlign w:val="center"/>
            <w:hideMark/>
          </w:tcPr>
          <w:p w14:paraId="5D8D777C" w14:textId="77777777" w:rsidR="00AD3BA5" w:rsidRPr="00F25AF2" w:rsidRDefault="00AD3BA5" w:rsidP="00F25AF2">
            <w:pPr>
              <w:shd w:val="clear" w:color="auto" w:fill="00B0F0"/>
              <w:jc w:val="center"/>
              <w:rPr>
                <w:rFonts w:eastAsiaTheme="minorEastAsia"/>
                <w:color w:val="FFFFFF" w:themeColor="background1"/>
                <w:lang w:val="lt-LT"/>
              </w:rPr>
            </w:pPr>
            <w:bookmarkStart w:id="0" w:name="_Hlk156477490"/>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9072" w:type="dxa"/>
            <w:gridSpan w:val="2"/>
            <w:shd w:val="clear" w:color="auto" w:fill="00B0F0"/>
            <w:vAlign w:val="center"/>
            <w:hideMark/>
          </w:tcPr>
          <w:p w14:paraId="21E889BE" w14:textId="32E6D6DA" w:rsidR="00AD3BA5" w:rsidRPr="00220A25" w:rsidRDefault="00AD3BA5"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Pirkimo objekto ar jo sudėtinių dalių pavadinimas (siūlomas modelis)</w:t>
            </w:r>
          </w:p>
        </w:tc>
      </w:tr>
      <w:tr w:rsidR="00AD3BA5" w:rsidRPr="00405E3B" w14:paraId="7A86FC20" w14:textId="77777777" w:rsidTr="00A04959">
        <w:trPr>
          <w:trHeight w:val="419"/>
        </w:trPr>
        <w:tc>
          <w:tcPr>
            <w:tcW w:w="567" w:type="dxa"/>
            <w:noWrap/>
            <w:vAlign w:val="center"/>
            <w:hideMark/>
          </w:tcPr>
          <w:p w14:paraId="0F6CF6C2" w14:textId="2DCD9A1E" w:rsidR="00AD3BA5" w:rsidRPr="00405E3B" w:rsidRDefault="00AD3BA5" w:rsidP="00686D36">
            <w:pPr>
              <w:jc w:val="center"/>
              <w:rPr>
                <w:rFonts w:eastAsiaTheme="minorEastAsia"/>
                <w:lang w:val="lt-LT"/>
              </w:rPr>
            </w:pPr>
            <w:r w:rsidRPr="004330DB">
              <w:rPr>
                <w:rFonts w:cstheme="minorHAnsi"/>
              </w:rPr>
              <w:t>1</w:t>
            </w:r>
          </w:p>
        </w:tc>
        <w:tc>
          <w:tcPr>
            <w:tcW w:w="9072" w:type="dxa"/>
            <w:gridSpan w:val="2"/>
            <w:vAlign w:val="center"/>
          </w:tcPr>
          <w:p w14:paraId="21BB25E4" w14:textId="77777777" w:rsidR="00AD3BA5" w:rsidRPr="00AD3BA5" w:rsidRDefault="00AD3BA5" w:rsidP="00686D36">
            <w:pPr>
              <w:jc w:val="center"/>
              <w:rPr>
                <w:rFonts w:eastAsiaTheme="minorEastAsia"/>
                <w:b/>
                <w:bCs/>
                <w:lang w:val="lt-LT"/>
              </w:rPr>
            </w:pPr>
            <w:r w:rsidRPr="00AD3BA5">
              <w:rPr>
                <w:rFonts w:eastAsiaTheme="minorEastAsia"/>
                <w:b/>
                <w:bCs/>
                <w:lang w:val="lt-LT"/>
              </w:rPr>
              <w:t xml:space="preserve">Statybinės medžiagos (Žvyras, skalda ir smėlis/Betonas, betono mišiniai, </w:t>
            </w:r>
            <w:proofErr w:type="spellStart"/>
            <w:r w:rsidRPr="00AD3BA5">
              <w:rPr>
                <w:rFonts w:eastAsiaTheme="minorEastAsia"/>
                <w:b/>
                <w:bCs/>
                <w:lang w:val="lt-LT"/>
              </w:rPr>
              <w:t>smėlbetonis</w:t>
            </w:r>
            <w:proofErr w:type="spellEnd"/>
            <w:r w:rsidRPr="00AD3BA5">
              <w:rPr>
                <w:rFonts w:eastAsiaTheme="minorEastAsia"/>
                <w:b/>
                <w:bCs/>
                <w:lang w:val="lt-LT"/>
              </w:rPr>
              <w:t>) ir transportavimo paslaugos</w:t>
            </w:r>
          </w:p>
          <w:p w14:paraId="7134329F" w14:textId="1004DB70" w:rsidR="00AD3BA5" w:rsidRPr="00405E3B" w:rsidRDefault="00AD3BA5" w:rsidP="00F43EAE">
            <w:pPr>
              <w:jc w:val="center"/>
              <w:rPr>
                <w:rFonts w:eastAsiaTheme="minorEastAsia"/>
                <w:lang w:val="lt-LT"/>
              </w:rPr>
            </w:pPr>
            <w:r w:rsidRPr="00D76710">
              <w:rPr>
                <w:rFonts w:eastAsiaTheme="minorEastAsia"/>
                <w:color w:val="A6A6A6" w:themeColor="background1" w:themeShade="A6"/>
                <w:lang w:val="lt-LT"/>
              </w:rPr>
              <w:t>pagal Techninės specifikacijos reikalavimus</w:t>
            </w:r>
          </w:p>
        </w:tc>
      </w:tr>
      <w:tr w:rsidR="00E0744C" w:rsidRPr="00405E3B" w14:paraId="6D4843E2" w14:textId="77777777" w:rsidTr="00AD3BA5">
        <w:trPr>
          <w:trHeight w:val="186"/>
        </w:trPr>
        <w:tc>
          <w:tcPr>
            <w:tcW w:w="6379" w:type="dxa"/>
            <w:gridSpan w:val="2"/>
            <w:noWrap/>
            <w:vAlign w:val="center"/>
          </w:tcPr>
          <w:p w14:paraId="7637C252" w14:textId="3F2BB401" w:rsidR="00E0744C" w:rsidRPr="00B65D2C" w:rsidRDefault="406A1F1F" w:rsidP="55B7F167">
            <w:pPr>
              <w:ind w:firstLine="709"/>
              <w:jc w:val="right"/>
              <w:rPr>
                <w:rFonts w:eastAsiaTheme="minorEastAsia"/>
                <w:b/>
                <w:bCs/>
                <w:lang w:val="fi-FI"/>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 Eur</w:t>
            </w:r>
            <w:r w:rsidRPr="00B65D2C">
              <w:rPr>
                <w:rFonts w:eastAsiaTheme="minorEastAsia"/>
                <w:b/>
                <w:bCs/>
                <w:lang w:val="fi-FI"/>
              </w:rPr>
              <w:t xml:space="preserve"> be PVM</w:t>
            </w:r>
          </w:p>
        </w:tc>
        <w:tc>
          <w:tcPr>
            <w:tcW w:w="3260" w:type="dxa"/>
            <w:noWrap/>
            <w:vAlign w:val="center"/>
          </w:tcPr>
          <w:p w14:paraId="5426BDB2" w14:textId="6FB396D0" w:rsidR="00E0744C" w:rsidRPr="00AD3BA5" w:rsidRDefault="00AD3BA5" w:rsidP="00AD3BA5">
            <w:pPr>
              <w:jc w:val="both"/>
              <w:rPr>
                <w:rFonts w:eastAsiaTheme="minorEastAsia"/>
                <w:b/>
                <w:bCs/>
                <w:i/>
                <w:iCs/>
                <w:lang w:val="fi-FI"/>
              </w:rPr>
            </w:pPr>
            <w:r w:rsidRPr="00AD3BA5">
              <w:rPr>
                <w:rFonts w:eastAsiaTheme="minorEastAsia"/>
                <w:i/>
                <w:iCs/>
                <w:color w:val="A6A6A6" w:themeColor="background1" w:themeShade="A6"/>
                <w:lang w:val="lt-LT"/>
              </w:rPr>
              <w:t xml:space="preserve">Įrašoma kaina iš Techninės specifikacijos Priedo Nr. </w:t>
            </w:r>
            <w:r w:rsidR="005B4CD1">
              <w:rPr>
                <w:rFonts w:eastAsiaTheme="minorEastAsia"/>
                <w:i/>
                <w:iCs/>
                <w:color w:val="A6A6A6" w:themeColor="background1" w:themeShade="A6"/>
                <w:lang w:val="lt-LT"/>
              </w:rPr>
              <w:t>1</w:t>
            </w:r>
          </w:p>
        </w:tc>
      </w:tr>
      <w:tr w:rsidR="00E0744C" w:rsidRPr="00405E3B" w14:paraId="68B01320" w14:textId="77777777" w:rsidTr="00AD3BA5">
        <w:trPr>
          <w:trHeight w:val="275"/>
        </w:trPr>
        <w:tc>
          <w:tcPr>
            <w:tcW w:w="6379" w:type="dxa"/>
            <w:gridSpan w:val="2"/>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3260" w:type="dxa"/>
            <w:noWrap/>
            <w:vAlign w:val="center"/>
          </w:tcPr>
          <w:p w14:paraId="274A4E71" w14:textId="57AD9575" w:rsidR="00E0744C" w:rsidRPr="00AD3BA5" w:rsidRDefault="00AD3BA5" w:rsidP="00AD3BA5">
            <w:pPr>
              <w:jc w:val="both"/>
              <w:rPr>
                <w:rFonts w:eastAsiaTheme="minorEastAsia"/>
                <w:b/>
                <w:bCs/>
                <w:i/>
                <w:iCs/>
                <w:lang w:val="lt-LT"/>
              </w:rPr>
            </w:pPr>
            <w:r w:rsidRPr="00AD3BA5">
              <w:rPr>
                <w:rFonts w:eastAsiaTheme="minorEastAsia"/>
                <w:i/>
                <w:iCs/>
                <w:color w:val="A6A6A6" w:themeColor="background1" w:themeShade="A6"/>
                <w:lang w:val="lt-LT"/>
              </w:rPr>
              <w:t xml:space="preserve">Įrašoma kaina iš Techninės specifikacijos Priedo Nr. </w:t>
            </w:r>
            <w:r w:rsidR="005B4CD1">
              <w:rPr>
                <w:rFonts w:eastAsiaTheme="minorEastAsia"/>
                <w:i/>
                <w:iCs/>
                <w:color w:val="A6A6A6" w:themeColor="background1" w:themeShade="A6"/>
                <w:lang w:val="lt-LT"/>
              </w:rPr>
              <w:t>1</w:t>
            </w:r>
            <w:r w:rsidRPr="00AD3BA5">
              <w:rPr>
                <w:rFonts w:eastAsiaTheme="minorEastAsia"/>
                <w:i/>
                <w:iCs/>
                <w:color w:val="A6A6A6" w:themeColor="background1" w:themeShade="A6"/>
                <w:lang w:val="lt-LT"/>
              </w:rPr>
              <w:t xml:space="preserve"> </w:t>
            </w:r>
          </w:p>
        </w:tc>
      </w:tr>
      <w:tr w:rsidR="00E0744C" w:rsidRPr="00405E3B" w14:paraId="19DEC639" w14:textId="77777777" w:rsidTr="00AD3BA5">
        <w:trPr>
          <w:trHeight w:val="265"/>
        </w:trPr>
        <w:tc>
          <w:tcPr>
            <w:tcW w:w="6379" w:type="dxa"/>
            <w:gridSpan w:val="2"/>
            <w:noWrap/>
            <w:vAlign w:val="center"/>
            <w:hideMark/>
          </w:tcPr>
          <w:p w14:paraId="5ED1734A" w14:textId="5632E4BA" w:rsidR="00E0744C" w:rsidRPr="00B65D2C"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3260" w:type="dxa"/>
            <w:noWrap/>
            <w:vAlign w:val="center"/>
          </w:tcPr>
          <w:p w14:paraId="6DD8310E" w14:textId="394B98EC" w:rsidR="00E0744C" w:rsidRPr="00AD3BA5" w:rsidRDefault="00AD3BA5" w:rsidP="00AD3BA5">
            <w:pPr>
              <w:jc w:val="both"/>
              <w:rPr>
                <w:rFonts w:eastAsiaTheme="minorEastAsia"/>
                <w:b/>
                <w:bCs/>
                <w:i/>
                <w:iCs/>
                <w:lang w:val="lt-LT"/>
              </w:rPr>
            </w:pPr>
            <w:r w:rsidRPr="00AD3BA5">
              <w:rPr>
                <w:rFonts w:eastAsiaTheme="minorEastAsia"/>
                <w:i/>
                <w:iCs/>
                <w:color w:val="A6A6A6" w:themeColor="background1" w:themeShade="A6"/>
                <w:lang w:val="lt-LT"/>
              </w:rPr>
              <w:t xml:space="preserve">Įrašoma kaina iš Techninės specifikacijos Priedo Nr. </w:t>
            </w:r>
            <w:r w:rsidR="005B4CD1">
              <w:rPr>
                <w:rFonts w:eastAsiaTheme="minorEastAsia"/>
                <w:i/>
                <w:iCs/>
                <w:color w:val="A6A6A6" w:themeColor="background1" w:themeShade="A6"/>
                <w:lang w:val="lt-LT"/>
              </w:rPr>
              <w:t>1</w:t>
            </w:r>
            <w:r w:rsidRPr="00AD3BA5">
              <w:rPr>
                <w:rFonts w:eastAsiaTheme="minorEastAsia"/>
                <w:i/>
                <w:iCs/>
                <w:color w:val="A6A6A6" w:themeColor="background1" w:themeShade="A6"/>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______________________________________________________________________________</w:t>
      </w:r>
    </w:p>
    <w:p w14:paraId="61CE6A14" w14:textId="313DB242" w:rsidR="00E6230E" w:rsidRPr="003C339E" w:rsidRDefault="003C339E" w:rsidP="55B7F167">
      <w:pPr>
        <w:widowControl w:val="0"/>
        <w:spacing w:after="0" w:line="240" w:lineRule="auto"/>
        <w:ind w:right="254"/>
        <w:rPr>
          <w:rFonts w:eastAsiaTheme="minorEastAsia"/>
        </w:rPr>
      </w:pPr>
      <w:r w:rsidRPr="003C339E">
        <w:rPr>
          <w:rFonts w:eastAsiaTheme="minorEastAsia"/>
        </w:rPr>
        <w:t>**</w:t>
      </w:r>
      <w:r w:rsidR="001244E0" w:rsidRPr="003C339E">
        <w:rPr>
          <w:rFonts w:eastAsiaTheme="minorEastAsia"/>
        </w:rPr>
        <w:t xml:space="preserve"> </w:t>
      </w:r>
      <w:r w:rsidRPr="003C339E">
        <w:rPr>
          <w:rFonts w:eastAsiaTheme="minorEastAsia"/>
        </w:rPr>
        <w:t>K</w:t>
      </w:r>
      <w:r w:rsidR="001244E0" w:rsidRPr="003C339E">
        <w:rPr>
          <w:rFonts w:eastAsiaTheme="minorEastAsia"/>
        </w:rPr>
        <w:t>aina pateikiam</w:t>
      </w:r>
      <w:r w:rsidRPr="003C339E">
        <w:rPr>
          <w:rFonts w:eastAsiaTheme="minorEastAsia"/>
        </w:rPr>
        <w:t>a</w:t>
      </w:r>
      <w:r w:rsidR="001244E0" w:rsidRPr="003C339E">
        <w:rPr>
          <w:rFonts w:eastAsiaTheme="minorEastAsia"/>
        </w:rPr>
        <w:t xml:space="preserve"> ne daugiau kaip dviejų skaičių po kablelio tikslumu. </w:t>
      </w:r>
    </w:p>
    <w:p w14:paraId="3178F344" w14:textId="6DA90487" w:rsidR="00397905" w:rsidRPr="00397905" w:rsidRDefault="00397905" w:rsidP="00397905">
      <w:pPr>
        <w:spacing w:after="0" w:line="240" w:lineRule="auto"/>
        <w:rPr>
          <w:rFonts w:eastAsiaTheme="minorEastAsia"/>
        </w:rPr>
      </w:pPr>
      <w:r w:rsidRPr="00397905">
        <w:rPr>
          <w:rFonts w:eastAsiaTheme="minorEastAsia"/>
        </w:rPr>
        <w:t>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1661AACA" w:rsidR="00086245" w:rsidRPr="00F25AF2" w:rsidRDefault="00686D36"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lastRenderedPageBreak/>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5EEF8E67" w:rsidR="081377B1" w:rsidRPr="003117AE" w:rsidRDefault="00686D36" w:rsidP="77CA0D82">
            <w:pPr>
              <w:spacing w:after="0"/>
              <w:ind w:left="360"/>
              <w:jc w:val="center"/>
              <w:rPr>
                <w:color w:val="000000" w:themeColor="text1"/>
              </w:rPr>
            </w:pPr>
            <w:r>
              <w:rPr>
                <w:rFonts w:ascii="Calibri" w:eastAsia="Calibri" w:hAnsi="Calibri" w:cs="Calibri"/>
                <w:b/>
                <w:color w:val="FFFFFF" w:themeColor="background1"/>
              </w:rPr>
              <w:t>5</w:t>
            </w:r>
            <w:r w:rsidR="77CA0D82" w:rsidRPr="0037327D">
              <w:rPr>
                <w:rFonts w:ascii="Calibri" w:eastAsia="Calibri" w:hAnsi="Calibri" w:cs="Calibri"/>
                <w:b/>
                <w:color w:val="FFFFFF" w:themeColor="background1"/>
              </w:rPr>
              <w:t xml:space="preserve">. </w:t>
            </w:r>
            <w:r w:rsidR="77CA0D82" w:rsidRPr="00B65D2C">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B65D2C">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7F4DB693"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686D36">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lastRenderedPageBreak/>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36D3C" w14:textId="77777777" w:rsidR="00DD67B8" w:rsidRDefault="00DD67B8" w:rsidP="00D1651E">
      <w:pPr>
        <w:spacing w:after="0" w:line="240" w:lineRule="auto"/>
      </w:pPr>
      <w:r>
        <w:separator/>
      </w:r>
    </w:p>
  </w:endnote>
  <w:endnote w:type="continuationSeparator" w:id="0">
    <w:p w14:paraId="3228D718" w14:textId="77777777" w:rsidR="00DD67B8" w:rsidRDefault="00DD67B8" w:rsidP="00D1651E">
      <w:pPr>
        <w:spacing w:after="0" w:line="240" w:lineRule="auto"/>
      </w:pPr>
      <w:r>
        <w:continuationSeparator/>
      </w:r>
    </w:p>
  </w:endnote>
  <w:endnote w:type="continuationNotice" w:id="1">
    <w:p w14:paraId="4E5B6C18" w14:textId="77777777" w:rsidR="00DD67B8" w:rsidRDefault="00DD6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24CB7" w14:textId="77777777" w:rsidR="00DD67B8" w:rsidRDefault="00DD67B8" w:rsidP="00D1651E">
      <w:pPr>
        <w:spacing w:after="0" w:line="240" w:lineRule="auto"/>
      </w:pPr>
      <w:r>
        <w:separator/>
      </w:r>
    </w:p>
  </w:footnote>
  <w:footnote w:type="continuationSeparator" w:id="0">
    <w:p w14:paraId="6A0F8475" w14:textId="77777777" w:rsidR="00DD67B8" w:rsidRDefault="00DD67B8" w:rsidP="00D1651E">
      <w:pPr>
        <w:spacing w:after="0" w:line="240" w:lineRule="auto"/>
      </w:pPr>
      <w:r>
        <w:continuationSeparator/>
      </w:r>
    </w:p>
  </w:footnote>
  <w:footnote w:type="continuationNotice" w:id="1">
    <w:p w14:paraId="2F521422" w14:textId="77777777" w:rsidR="00DD67B8" w:rsidRDefault="00DD67B8">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C39A6"/>
    <w:rsid w:val="000D0736"/>
    <w:rsid w:val="000D5EB4"/>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2804"/>
    <w:rsid w:val="001141DC"/>
    <w:rsid w:val="00114C85"/>
    <w:rsid w:val="001244E0"/>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2155"/>
    <w:rsid w:val="0020413F"/>
    <w:rsid w:val="00207FAD"/>
    <w:rsid w:val="002101E8"/>
    <w:rsid w:val="00213AFB"/>
    <w:rsid w:val="00220A25"/>
    <w:rsid w:val="00226760"/>
    <w:rsid w:val="00226889"/>
    <w:rsid w:val="002269C4"/>
    <w:rsid w:val="00227509"/>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339E"/>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20B9"/>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0899"/>
    <w:rsid w:val="005B4CD1"/>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6D36"/>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C4F3B"/>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C70E3"/>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2978"/>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3BA5"/>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53BBE"/>
    <w:rsid w:val="00B55924"/>
    <w:rsid w:val="00B5597D"/>
    <w:rsid w:val="00B55B72"/>
    <w:rsid w:val="00B63A5E"/>
    <w:rsid w:val="00B65D2C"/>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C03"/>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0A0D"/>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6710"/>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D67B8"/>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3BD0"/>
    <w:rsid w:val="00F36A32"/>
    <w:rsid w:val="00F43EAE"/>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6F67C4BD-C703-4FFB-AF1B-67D7A1C93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202155"/>
    <w:rsid w:val="00227509"/>
    <w:rsid w:val="0027457C"/>
    <w:rsid w:val="002C1B0B"/>
    <w:rsid w:val="002C37BC"/>
    <w:rsid w:val="00304910"/>
    <w:rsid w:val="00320110"/>
    <w:rsid w:val="00336395"/>
    <w:rsid w:val="00351633"/>
    <w:rsid w:val="00380C8B"/>
    <w:rsid w:val="003A404B"/>
    <w:rsid w:val="003A4589"/>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96002"/>
    <w:rsid w:val="00733016"/>
    <w:rsid w:val="00751A27"/>
    <w:rsid w:val="00761638"/>
    <w:rsid w:val="007C6C84"/>
    <w:rsid w:val="007E2FF5"/>
    <w:rsid w:val="00847039"/>
    <w:rsid w:val="008C70E3"/>
    <w:rsid w:val="008D240F"/>
    <w:rsid w:val="008E5871"/>
    <w:rsid w:val="00902978"/>
    <w:rsid w:val="00935712"/>
    <w:rsid w:val="009B4A1C"/>
    <w:rsid w:val="00A37F79"/>
    <w:rsid w:val="00A54819"/>
    <w:rsid w:val="00A71676"/>
    <w:rsid w:val="00AA28C8"/>
    <w:rsid w:val="00B06D71"/>
    <w:rsid w:val="00B20993"/>
    <w:rsid w:val="00B35C65"/>
    <w:rsid w:val="00B53BBE"/>
    <w:rsid w:val="00B9246A"/>
    <w:rsid w:val="00BA323F"/>
    <w:rsid w:val="00BC245E"/>
    <w:rsid w:val="00C13272"/>
    <w:rsid w:val="00C24BB4"/>
    <w:rsid w:val="00C93F92"/>
    <w:rsid w:val="00CA2219"/>
    <w:rsid w:val="00DB4C9F"/>
    <w:rsid w:val="00DE472B"/>
    <w:rsid w:val="00DE5182"/>
    <w:rsid w:val="00E06F8F"/>
    <w:rsid w:val="00E720A5"/>
    <w:rsid w:val="00E93687"/>
    <w:rsid w:val="00EB032F"/>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923BC-0021-40B2-9CF5-B748093EED48}">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76E2BB97-4E78-48FF-B8EF-94DDDB9AF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1000</Words>
  <Characters>6905</Characters>
  <Application>Microsoft Office Word</Application>
  <DocSecurity>0</DocSecurity>
  <Lines>258</Lines>
  <Paragraphs>73</Paragraphs>
  <ScaleCrop>false</ScaleCrop>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Erika Nikartienė</cp:lastModifiedBy>
  <cp:revision>151</cp:revision>
  <dcterms:created xsi:type="dcterms:W3CDTF">2025-08-05T23:39:00Z</dcterms:created>
  <dcterms:modified xsi:type="dcterms:W3CDTF">2026-01-28T10:09:00Z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